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F45208" w:rsidRDefault="00DF39E1" w:rsidP="00F4520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5208">
        <w:rPr>
          <w:rFonts w:ascii="Times New Roman" w:hAnsi="Times New Roman" w:cs="Times New Roman"/>
          <w:b/>
          <w:sz w:val="28"/>
          <w:szCs w:val="28"/>
        </w:rPr>
        <w:t xml:space="preserve">До </w:t>
      </w:r>
      <w:proofErr w:type="spellStart"/>
      <w:r w:rsidRPr="00F45208">
        <w:rPr>
          <w:rFonts w:ascii="Times New Roman" w:hAnsi="Times New Roman" w:cs="Times New Roman"/>
          <w:b/>
          <w:sz w:val="28"/>
          <w:szCs w:val="28"/>
        </w:rPr>
        <w:t>уваги</w:t>
      </w:r>
      <w:proofErr w:type="spellEnd"/>
      <w:r w:rsidRPr="00F45208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b/>
          <w:sz w:val="28"/>
          <w:szCs w:val="28"/>
        </w:rPr>
        <w:t>учнів</w:t>
      </w:r>
      <w:proofErr w:type="spellEnd"/>
      <w:r w:rsidRPr="00F45208">
        <w:rPr>
          <w:rFonts w:ascii="Times New Roman" w:hAnsi="Times New Roman" w:cs="Times New Roman"/>
          <w:b/>
          <w:sz w:val="28"/>
          <w:szCs w:val="28"/>
        </w:rPr>
        <w:t xml:space="preserve"> 9 </w:t>
      </w:r>
      <w:proofErr w:type="spellStart"/>
      <w:r w:rsidRPr="00F45208">
        <w:rPr>
          <w:rFonts w:ascii="Times New Roman" w:hAnsi="Times New Roman" w:cs="Times New Roman"/>
          <w:b/>
          <w:sz w:val="28"/>
          <w:szCs w:val="28"/>
        </w:rPr>
        <w:t>класу</w:t>
      </w:r>
      <w:proofErr w:type="spellEnd"/>
      <w:r w:rsidRPr="00F45208">
        <w:rPr>
          <w:rFonts w:ascii="Times New Roman" w:hAnsi="Times New Roman" w:cs="Times New Roman"/>
          <w:b/>
          <w:sz w:val="28"/>
          <w:szCs w:val="28"/>
        </w:rPr>
        <w:t>!</w:t>
      </w:r>
    </w:p>
    <w:p w:rsidR="00DF39E1" w:rsidRDefault="00DF39E1" w:rsidP="00F4520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45208">
        <w:rPr>
          <w:rFonts w:ascii="Times New Roman" w:hAnsi="Times New Roman" w:cs="Times New Roman"/>
          <w:b/>
          <w:sz w:val="28"/>
          <w:szCs w:val="28"/>
          <w:lang w:val="uk-UA"/>
        </w:rPr>
        <w:t>Завдання з української літератури</w:t>
      </w:r>
      <w:r w:rsidR="00F45208" w:rsidRPr="00F4520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(17. 03., 20. 03)</w:t>
      </w:r>
    </w:p>
    <w:p w:rsidR="009972AD" w:rsidRPr="009972AD" w:rsidRDefault="009972AD" w:rsidP="00F45208">
      <w:pPr>
        <w:spacing w:after="0" w:line="360" w:lineRule="auto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 w:rsidRPr="009972AD">
        <w:rPr>
          <w:rFonts w:ascii="Arial" w:hAnsi="Arial" w:cs="Arial"/>
          <w:b/>
          <w:color w:val="444444"/>
          <w:sz w:val="32"/>
          <w:szCs w:val="32"/>
        </w:rPr>
        <w:t>lubabosak@gmail.com</w:t>
      </w:r>
    </w:p>
    <w:p w:rsidR="00DF39E1" w:rsidRPr="00F45208" w:rsidRDefault="00DF39E1" w:rsidP="00F45208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32"/>
          <w:szCs w:val="32"/>
          <w:lang w:val="uk-UA"/>
        </w:rPr>
      </w:pPr>
      <w:r w:rsidRPr="00F45208">
        <w:rPr>
          <w:rFonts w:ascii="Times New Roman" w:hAnsi="Times New Roman" w:cs="Times New Roman"/>
          <w:b/>
          <w:i/>
          <w:sz w:val="32"/>
          <w:szCs w:val="32"/>
          <w:lang w:val="uk-UA"/>
        </w:rPr>
        <w:t>Вічна тема матері та сина</w:t>
      </w:r>
    </w:p>
    <w:p w:rsidR="00DF39E1" w:rsidRPr="00F45208" w:rsidRDefault="008024D4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F45208">
        <w:rPr>
          <w:rFonts w:ascii="Times New Roman" w:hAnsi="Times New Roman" w:cs="Times New Roman"/>
          <w:sz w:val="28"/>
          <w:szCs w:val="28"/>
          <w:u w:val="single"/>
          <w:lang w:val="uk-UA"/>
        </w:rPr>
        <w:t>Прочитати поему</w:t>
      </w:r>
      <w:r w:rsidR="00DF39E1" w:rsidRPr="00F45208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 Тараса Шевченка </w:t>
      </w:r>
    </w:p>
    <w:p w:rsidR="00DF39E1" w:rsidRPr="00F45208" w:rsidRDefault="00DF39E1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F45208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 17. 03. - «Катерина»</w:t>
      </w:r>
      <w:r w:rsidR="008024D4" w:rsidRPr="00F45208">
        <w:rPr>
          <w:rFonts w:ascii="Times New Roman" w:hAnsi="Times New Roman" w:cs="Times New Roman"/>
          <w:sz w:val="28"/>
          <w:szCs w:val="28"/>
          <w:u w:val="single"/>
          <w:lang w:val="uk-UA"/>
        </w:rPr>
        <w:t>,</w:t>
      </w:r>
    </w:p>
    <w:p w:rsidR="00DF39E1" w:rsidRPr="00F45208" w:rsidRDefault="00DF39E1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F45208">
        <w:rPr>
          <w:rFonts w:ascii="Times New Roman" w:hAnsi="Times New Roman" w:cs="Times New Roman"/>
          <w:sz w:val="28"/>
          <w:szCs w:val="28"/>
          <w:lang w:val="uk-UA"/>
        </w:rPr>
        <w:t>Виконати завдання</w:t>
      </w:r>
    </w:p>
    <w:p w:rsidR="00DF39E1" w:rsidRPr="00F45208" w:rsidRDefault="00DF39E1" w:rsidP="00F45208">
      <w:pPr>
        <w:pStyle w:val="a3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F45208">
        <w:rPr>
          <w:rFonts w:ascii="Times New Roman" w:hAnsi="Times New Roman" w:cs="Times New Roman"/>
          <w:sz w:val="28"/>
          <w:szCs w:val="28"/>
          <w:lang w:val="uk-UA"/>
        </w:rPr>
        <w:t>опрацювати матеріал підручника  с.234 – 236,</w:t>
      </w:r>
    </w:p>
    <w:p w:rsidR="00DF39E1" w:rsidRPr="00F45208" w:rsidRDefault="00DF39E1" w:rsidP="00F45208">
      <w:pPr>
        <w:pStyle w:val="a3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F45208">
        <w:rPr>
          <w:rFonts w:ascii="Times New Roman" w:hAnsi="Times New Roman" w:cs="Times New Roman"/>
          <w:sz w:val="28"/>
          <w:szCs w:val="28"/>
          <w:lang w:val="uk-UA"/>
        </w:rPr>
        <w:t xml:space="preserve">опрацювати поданий нижче матеріал </w:t>
      </w:r>
    </w:p>
    <w:p w:rsidR="00DF39E1" w:rsidRPr="00F45208" w:rsidRDefault="00DF39E1" w:rsidP="00F45208">
      <w:pPr>
        <w:pStyle w:val="a3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F45208">
        <w:rPr>
          <w:rFonts w:ascii="Times New Roman" w:hAnsi="Times New Roman" w:cs="Times New Roman"/>
          <w:sz w:val="28"/>
          <w:szCs w:val="28"/>
          <w:lang w:val="uk-UA"/>
        </w:rPr>
        <w:t xml:space="preserve"> переглянути </w:t>
      </w:r>
      <w:proofErr w:type="spellStart"/>
      <w:r w:rsidR="008024D4" w:rsidRPr="00F45208">
        <w:rPr>
          <w:rFonts w:ascii="Times New Roman" w:hAnsi="Times New Roman" w:cs="Times New Roman"/>
          <w:sz w:val="28"/>
          <w:szCs w:val="28"/>
          <w:lang w:val="uk-UA"/>
        </w:rPr>
        <w:t>відео</w:t>
      </w:r>
      <w:r w:rsidRPr="00F45208">
        <w:rPr>
          <w:rFonts w:ascii="Times New Roman" w:hAnsi="Times New Roman" w:cs="Times New Roman"/>
          <w:sz w:val="28"/>
          <w:szCs w:val="28"/>
          <w:lang w:val="uk-UA"/>
        </w:rPr>
        <w:t>урок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uk-UA"/>
        </w:rPr>
        <w:t xml:space="preserve"> за посиланням </w:t>
      </w:r>
    </w:p>
    <w:p w:rsidR="008024D4" w:rsidRPr="00F45208" w:rsidRDefault="00DF39E1" w:rsidP="00F45208">
      <w:pPr>
        <w:pStyle w:val="a3"/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hyperlink r:id="rId5" w:history="1">
        <w:r w:rsidRPr="00F45208"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uk-UA"/>
          </w:rPr>
          <w:t>https://www.youtube.com/watch?v=AGBZ-3LgB0Y</w:t>
        </w:r>
      </w:hyperlink>
      <w:r w:rsidRPr="00F45208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</w:p>
    <w:p w:rsidR="008024D4" w:rsidRPr="00F45208" w:rsidRDefault="008024D4" w:rsidP="00F45208">
      <w:pPr>
        <w:pStyle w:val="a3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45208">
        <w:rPr>
          <w:rFonts w:ascii="Times New Roman" w:hAnsi="Times New Roman" w:cs="Times New Roman"/>
          <w:sz w:val="28"/>
          <w:szCs w:val="28"/>
          <w:lang w:val="uk-UA"/>
        </w:rPr>
        <w:t xml:space="preserve">виконати  тестові завдання на платформі </w:t>
      </w:r>
      <w:proofErr w:type="spellStart"/>
      <w:r w:rsidRPr="00F45208">
        <w:rPr>
          <w:rFonts w:ascii="Times New Roman" w:hAnsi="Times New Roman" w:cs="Times New Roman"/>
          <w:b/>
          <w:sz w:val="28"/>
          <w:szCs w:val="28"/>
          <w:lang w:val="uk-UA"/>
        </w:rPr>
        <w:t>Quz</w:t>
      </w:r>
      <w:r w:rsidRPr="00F45208">
        <w:rPr>
          <w:rFonts w:ascii="Times New Roman" w:hAnsi="Times New Roman" w:cs="Times New Roman"/>
          <w:b/>
          <w:sz w:val="28"/>
          <w:szCs w:val="28"/>
          <w:lang w:val="en-US"/>
        </w:rPr>
        <w:t>izz</w:t>
      </w:r>
      <w:proofErr w:type="spellEnd"/>
      <w:r w:rsidRPr="00F4520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(код доступу надам 17. 03. )</w:t>
      </w:r>
    </w:p>
    <w:p w:rsidR="008024D4" w:rsidRPr="00F45208" w:rsidRDefault="008024D4" w:rsidP="00F45208">
      <w:pPr>
        <w:pStyle w:val="a3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45208">
        <w:rPr>
          <w:rFonts w:ascii="Times New Roman" w:hAnsi="Times New Roman" w:cs="Times New Roman"/>
          <w:b/>
          <w:sz w:val="28"/>
          <w:szCs w:val="28"/>
          <w:lang w:val="uk-UA"/>
        </w:rPr>
        <w:t>Робота буде оцінена</w:t>
      </w:r>
    </w:p>
    <w:p w:rsidR="008024D4" w:rsidRPr="00F45208" w:rsidRDefault="008024D4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F45208">
        <w:rPr>
          <w:rFonts w:ascii="Times New Roman" w:hAnsi="Times New Roman" w:cs="Times New Roman"/>
          <w:sz w:val="28"/>
          <w:szCs w:val="28"/>
        </w:rPr>
        <w:t xml:space="preserve">«Катерина» Шевченко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Аналіз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 —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визначення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теми,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ідеї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, жанру,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головних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героїв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розкриття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сюжету, критика. </w:t>
      </w:r>
    </w:p>
    <w:p w:rsidR="008024D4" w:rsidRPr="00F45208" w:rsidRDefault="008024D4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F45208">
        <w:rPr>
          <w:rFonts w:ascii="Times New Roman" w:hAnsi="Times New Roman" w:cs="Times New Roman"/>
          <w:sz w:val="28"/>
          <w:szCs w:val="28"/>
        </w:rPr>
        <w:t xml:space="preserve">ПАСПОРТ ТВОРУ </w:t>
      </w:r>
    </w:p>
    <w:p w:rsidR="008024D4" w:rsidRPr="00F45208" w:rsidRDefault="008024D4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proofErr w:type="gramStart"/>
      <w:r w:rsidRPr="00F45208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F45208">
        <w:rPr>
          <w:rFonts w:ascii="Times New Roman" w:hAnsi="Times New Roman" w:cs="Times New Roman"/>
          <w:sz w:val="28"/>
          <w:szCs w:val="28"/>
        </w:rPr>
        <w:t>ід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літератури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 «Катерина»: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ліро-епос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024D4" w:rsidRPr="00F45208" w:rsidRDefault="008024D4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F45208">
        <w:rPr>
          <w:rFonts w:ascii="Times New Roman" w:hAnsi="Times New Roman" w:cs="Times New Roman"/>
          <w:sz w:val="28"/>
          <w:szCs w:val="28"/>
        </w:rPr>
        <w:t xml:space="preserve">Жанр «Катерина»: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ліро-епічна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F45208">
        <w:rPr>
          <w:rFonts w:ascii="Times New Roman" w:hAnsi="Times New Roman" w:cs="Times New Roman"/>
          <w:sz w:val="28"/>
          <w:szCs w:val="28"/>
        </w:rPr>
        <w:t>соц</w:t>
      </w:r>
      <w:proofErr w:type="gramEnd"/>
      <w:r w:rsidRPr="00F45208">
        <w:rPr>
          <w:rFonts w:ascii="Times New Roman" w:hAnsi="Times New Roman" w:cs="Times New Roman"/>
          <w:sz w:val="28"/>
          <w:szCs w:val="28"/>
        </w:rPr>
        <w:t>іально-побутова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поема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елементами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романтичної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поетики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>,  Т</w:t>
      </w:r>
    </w:p>
    <w:p w:rsidR="008024D4" w:rsidRPr="00F45208" w:rsidRDefault="008024D4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ема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 «Катерина»: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зображення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трагедії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жінки-покритки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дитини-безбатченка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умовах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тогочас</w:t>
      </w:r>
      <w:r w:rsidRPr="00F45208">
        <w:rPr>
          <w:rFonts w:ascii="Times New Roman" w:hAnsi="Times New Roman" w:cs="Times New Roman"/>
          <w:sz w:val="28"/>
          <w:szCs w:val="28"/>
        </w:rPr>
        <w:softHyphen/>
        <w:t>ного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суспільства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024D4" w:rsidRPr="00F45208" w:rsidRDefault="008024D4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Ідея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en-US"/>
        </w:rPr>
        <w:t> «</w:t>
      </w:r>
      <w:r w:rsidRPr="00F45208">
        <w:rPr>
          <w:rFonts w:ascii="Times New Roman" w:hAnsi="Times New Roman" w:cs="Times New Roman"/>
          <w:sz w:val="28"/>
          <w:szCs w:val="28"/>
        </w:rPr>
        <w:t>Катерина</w:t>
      </w:r>
      <w:r w:rsidRPr="00F45208">
        <w:rPr>
          <w:rFonts w:ascii="Times New Roman" w:hAnsi="Times New Roman" w:cs="Times New Roman"/>
          <w:sz w:val="28"/>
          <w:szCs w:val="28"/>
          <w:lang w:val="en-US"/>
        </w:rPr>
        <w:t xml:space="preserve">»: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висловлення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глибокого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співчуття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45208">
        <w:rPr>
          <w:rFonts w:ascii="Times New Roman" w:hAnsi="Times New Roman" w:cs="Times New Roman"/>
          <w:sz w:val="28"/>
          <w:szCs w:val="28"/>
        </w:rPr>
        <w:t>до</w:t>
      </w:r>
      <w:r w:rsidRPr="00F4520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жінки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en-US"/>
        </w:rPr>
        <w:t>-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покритки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en-US"/>
        </w:rPr>
        <w:t xml:space="preserve">;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засудження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жорстокос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en-US"/>
        </w:rPr>
        <w:softHyphen/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ті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proofErr w:type="gramStart"/>
      <w:r w:rsidRPr="00F45208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F45208">
        <w:rPr>
          <w:rFonts w:ascii="Times New Roman" w:hAnsi="Times New Roman" w:cs="Times New Roman"/>
          <w:sz w:val="28"/>
          <w:szCs w:val="28"/>
        </w:rPr>
        <w:t>ідступності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бездушності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розбещеності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панів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</w:p>
    <w:p w:rsidR="008024D4" w:rsidRPr="00F45208" w:rsidRDefault="008024D4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Герої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 «Катерина»: Катерина,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її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батьки,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син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Івась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москаль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024D4" w:rsidRPr="00F45208" w:rsidRDefault="008024D4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Композиція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 «Катерина»: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композиційно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поема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складається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5-ти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розділі</w:t>
      </w:r>
      <w:proofErr w:type="gramStart"/>
      <w:r w:rsidRPr="00F45208">
        <w:rPr>
          <w:rFonts w:ascii="Times New Roman" w:hAnsi="Times New Roman" w:cs="Times New Roman"/>
          <w:sz w:val="28"/>
          <w:szCs w:val="28"/>
        </w:rPr>
        <w:t>в</w:t>
      </w:r>
      <w:proofErr w:type="spellEnd"/>
      <w:proofErr w:type="gram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45208">
        <w:rPr>
          <w:rFonts w:ascii="Times New Roman" w:hAnsi="Times New Roman" w:cs="Times New Roman"/>
          <w:sz w:val="28"/>
          <w:szCs w:val="28"/>
        </w:rPr>
        <w:t>та</w:t>
      </w:r>
      <w:proofErr w:type="gram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епілогу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Сюжетні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колізії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так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чи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інакше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F45208">
        <w:rPr>
          <w:rFonts w:ascii="Times New Roman" w:hAnsi="Times New Roman" w:cs="Times New Roman"/>
          <w:sz w:val="28"/>
          <w:szCs w:val="28"/>
        </w:rPr>
        <w:t>пов’язан</w:t>
      </w:r>
      <w:proofErr w:type="gramEnd"/>
      <w:r w:rsidRPr="00F45208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героїнею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поеми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— Катериною. </w:t>
      </w:r>
    </w:p>
    <w:p w:rsidR="008024D4" w:rsidRPr="00F45208" w:rsidRDefault="008024D4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Експозиція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пролог-звернення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поета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дівчат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із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застереженням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не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кохатися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із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москалями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;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кохання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розлучення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Катерини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офіцером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024D4" w:rsidRPr="00F45208" w:rsidRDefault="008024D4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proofErr w:type="gramStart"/>
      <w:r w:rsidRPr="00F45208">
        <w:rPr>
          <w:rFonts w:ascii="Times New Roman" w:hAnsi="Times New Roman" w:cs="Times New Roman"/>
          <w:sz w:val="28"/>
          <w:szCs w:val="28"/>
        </w:rPr>
        <w:lastRenderedPageBreak/>
        <w:t>Зав’язка</w:t>
      </w:r>
      <w:proofErr w:type="spellEnd"/>
      <w:proofErr w:type="gramEnd"/>
      <w:r w:rsidRPr="00F45208">
        <w:rPr>
          <w:rFonts w:ascii="Times New Roman" w:hAnsi="Times New Roman" w:cs="Times New Roman"/>
          <w:sz w:val="28"/>
          <w:szCs w:val="28"/>
        </w:rPr>
        <w:t xml:space="preserve">: Катерина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залишає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F45208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F45208">
        <w:rPr>
          <w:rFonts w:ascii="Times New Roman" w:hAnsi="Times New Roman" w:cs="Times New Roman"/>
          <w:sz w:val="28"/>
          <w:szCs w:val="28"/>
        </w:rPr>
        <w:t>ідну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домівку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за наказом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батьків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024D4" w:rsidRPr="00F45208" w:rsidRDefault="008024D4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Кульмінація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зустріч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героїні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москалем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en-US"/>
        </w:rPr>
        <w:t xml:space="preserve">;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її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самогубство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</w:p>
    <w:p w:rsidR="008024D4" w:rsidRPr="00F45208" w:rsidRDefault="008024D4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Розв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en-US"/>
        </w:rPr>
        <w:t xml:space="preserve"> ’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язка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епілог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en-US"/>
        </w:rPr>
        <w:t xml:space="preserve"> —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життєва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F45208">
        <w:rPr>
          <w:rFonts w:ascii="Times New Roman" w:hAnsi="Times New Roman" w:cs="Times New Roman"/>
          <w:sz w:val="28"/>
          <w:szCs w:val="28"/>
        </w:rPr>
        <w:t>доля</w:t>
      </w:r>
      <w:r w:rsidRPr="00F4520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Івася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en-US"/>
        </w:rPr>
        <w:t>-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байстряти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його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випадкова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зустріч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en-US"/>
        </w:rPr>
        <w:t xml:space="preserve"> «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батьком</w:t>
      </w:r>
      <w:proofErr w:type="spellEnd"/>
      <w:r w:rsidRPr="00F45208">
        <w:rPr>
          <w:rFonts w:ascii="Times New Roman" w:hAnsi="Times New Roman" w:cs="Times New Roman"/>
          <w:sz w:val="28"/>
          <w:szCs w:val="28"/>
          <w:lang w:val="en-US"/>
        </w:rPr>
        <w:t xml:space="preserve">».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Новим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для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української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поезії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елементом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композиційної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техніки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є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в Т.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Шевче</w:t>
      </w:r>
      <w:r w:rsidRPr="00F45208">
        <w:rPr>
          <w:rFonts w:ascii="Times New Roman" w:hAnsi="Times New Roman" w:cs="Times New Roman"/>
          <w:sz w:val="28"/>
          <w:szCs w:val="28"/>
        </w:rPr>
        <w:softHyphen/>
        <w:t>нка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ліричні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відступи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діалогічні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вставки, у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яких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поет раз </w:t>
      </w:r>
      <w:proofErr w:type="gramStart"/>
      <w:r w:rsidRPr="00F45208">
        <w:rPr>
          <w:rFonts w:ascii="Times New Roman" w:hAnsi="Times New Roman" w:cs="Times New Roman"/>
          <w:sz w:val="28"/>
          <w:szCs w:val="28"/>
        </w:rPr>
        <w:t>у</w:t>
      </w:r>
      <w:proofErr w:type="gramEnd"/>
      <w:r w:rsidRPr="00F45208">
        <w:rPr>
          <w:rFonts w:ascii="Times New Roman" w:hAnsi="Times New Roman" w:cs="Times New Roman"/>
          <w:sz w:val="28"/>
          <w:szCs w:val="28"/>
        </w:rPr>
        <w:t xml:space="preserve"> раз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звертається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безпосередньо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свого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уявного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читача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F45208">
        <w:rPr>
          <w:rFonts w:ascii="Times New Roman" w:hAnsi="Times New Roman" w:cs="Times New Roman"/>
          <w:sz w:val="28"/>
          <w:szCs w:val="28"/>
        </w:rPr>
        <w:t>Таких</w:t>
      </w:r>
      <w:proofErr w:type="gram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ліричних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відступів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поемі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кілька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>: «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Кохайтеся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чорнобриві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, та не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москалями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>»; «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Катерино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серце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моє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Отаке-то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сім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F45208">
        <w:rPr>
          <w:rFonts w:ascii="Times New Roman" w:hAnsi="Times New Roman" w:cs="Times New Roman"/>
          <w:sz w:val="28"/>
          <w:szCs w:val="28"/>
        </w:rPr>
        <w:t>св</w:t>
      </w:r>
      <w:proofErr w:type="gramEnd"/>
      <w:r w:rsidRPr="00F45208">
        <w:rPr>
          <w:rFonts w:ascii="Times New Roman" w:hAnsi="Times New Roman" w:cs="Times New Roman"/>
          <w:sz w:val="28"/>
          <w:szCs w:val="28"/>
        </w:rPr>
        <w:t>іті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роблять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людям люди», «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Бач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, на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здалися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карі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оченя</w:t>
      </w:r>
      <w:r w:rsidRPr="00F45208">
        <w:rPr>
          <w:rFonts w:ascii="Times New Roman" w:hAnsi="Times New Roman" w:cs="Times New Roman"/>
          <w:sz w:val="28"/>
          <w:szCs w:val="28"/>
        </w:rPr>
        <w:softHyphen/>
        <w:t>та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Отаке-то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лихо,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бачите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дівчата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», «Сирота-собака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має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свою долю».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Ліри</w:t>
      </w:r>
      <w:r w:rsidRPr="00F45208">
        <w:rPr>
          <w:rFonts w:ascii="Times New Roman" w:hAnsi="Times New Roman" w:cs="Times New Roman"/>
          <w:sz w:val="28"/>
          <w:szCs w:val="28"/>
        </w:rPr>
        <w:softHyphen/>
        <w:t>чні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відступи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затримують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розвиток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сюжету,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зосереджують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увагу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найбільш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напружених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трагічних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моментах,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змушують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читача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глибше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безпосередніше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переживати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трагедію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героїв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Важливими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композиції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є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також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описи (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пейзажі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). Проблематика «Катерина»: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моральних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законів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тогочасного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суспільства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їхнього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недотримання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;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честі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відповідальності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свої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вчинки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;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любові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страждання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;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батьків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і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дітей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; краху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ілюзій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Примітки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: Поему «Катерина» Т. Шевченко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присвятив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В.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Жуковському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proofErr w:type="gramStart"/>
      <w:r w:rsidRPr="00F45208">
        <w:rPr>
          <w:rFonts w:ascii="Times New Roman" w:hAnsi="Times New Roman" w:cs="Times New Roman"/>
          <w:sz w:val="28"/>
          <w:szCs w:val="28"/>
        </w:rPr>
        <w:t>пам’ять</w:t>
      </w:r>
      <w:proofErr w:type="spellEnd"/>
      <w:proofErr w:type="gramEnd"/>
      <w:r w:rsidRPr="00F45208">
        <w:rPr>
          <w:rFonts w:ascii="Times New Roman" w:hAnsi="Times New Roman" w:cs="Times New Roman"/>
          <w:sz w:val="28"/>
          <w:szCs w:val="28"/>
        </w:rPr>
        <w:t xml:space="preserve"> 22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квітня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1838 року, дня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викупу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поета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</w:rPr>
        <w:t>кріпацтва</w:t>
      </w:r>
      <w:proofErr w:type="spellEnd"/>
      <w:r w:rsidRPr="00F45208">
        <w:rPr>
          <w:rFonts w:ascii="Times New Roman" w:hAnsi="Times New Roman" w:cs="Times New Roman"/>
          <w:sz w:val="28"/>
          <w:szCs w:val="28"/>
        </w:rPr>
        <w:t>.</w:t>
      </w:r>
    </w:p>
    <w:p w:rsidR="00DF39E1" w:rsidRPr="00F45208" w:rsidRDefault="00DF39E1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8024D4" w:rsidRPr="00F45208" w:rsidRDefault="008024D4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DF39E1" w:rsidRPr="00F45208" w:rsidRDefault="008024D4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F45208">
        <w:rPr>
          <w:rFonts w:ascii="Times New Roman" w:hAnsi="Times New Roman" w:cs="Times New Roman"/>
          <w:sz w:val="28"/>
          <w:szCs w:val="28"/>
          <w:u w:val="single"/>
          <w:lang w:val="uk-UA"/>
        </w:rPr>
        <w:t>Прочитати поему Тараса Шевченка «Наймичка»</w:t>
      </w:r>
    </w:p>
    <w:p w:rsidR="008024D4" w:rsidRPr="00F45208" w:rsidRDefault="008024D4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F45208">
        <w:rPr>
          <w:rFonts w:ascii="Times New Roman" w:hAnsi="Times New Roman" w:cs="Times New Roman"/>
          <w:sz w:val="28"/>
          <w:szCs w:val="28"/>
          <w:u w:val="single"/>
          <w:lang w:val="uk-UA"/>
        </w:rPr>
        <w:t>20. 03. – «Наймичка».</w:t>
      </w:r>
    </w:p>
    <w:p w:rsidR="008024D4" w:rsidRPr="00F45208" w:rsidRDefault="008024D4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F45208">
        <w:rPr>
          <w:rFonts w:ascii="Times New Roman" w:hAnsi="Times New Roman" w:cs="Times New Roman"/>
          <w:sz w:val="28"/>
          <w:szCs w:val="28"/>
          <w:lang w:val="uk-UA"/>
        </w:rPr>
        <w:t>Виконати завдання</w:t>
      </w:r>
    </w:p>
    <w:p w:rsidR="008024D4" w:rsidRPr="00F45208" w:rsidRDefault="008024D4" w:rsidP="00F45208">
      <w:pPr>
        <w:pStyle w:val="a3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F45208">
        <w:rPr>
          <w:rFonts w:ascii="Times New Roman" w:hAnsi="Times New Roman" w:cs="Times New Roman"/>
          <w:sz w:val="28"/>
          <w:szCs w:val="28"/>
          <w:lang w:val="uk-UA"/>
        </w:rPr>
        <w:t>опрацювати матеріал підручника  с.234 – 236,</w:t>
      </w:r>
    </w:p>
    <w:p w:rsidR="008024D4" w:rsidRPr="00F45208" w:rsidRDefault="008024D4" w:rsidP="00F45208">
      <w:pPr>
        <w:pStyle w:val="a3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F45208">
        <w:rPr>
          <w:rFonts w:ascii="Times New Roman" w:hAnsi="Times New Roman" w:cs="Times New Roman"/>
          <w:sz w:val="28"/>
          <w:szCs w:val="28"/>
          <w:lang w:val="uk-UA"/>
        </w:rPr>
        <w:t xml:space="preserve">опрацювати поданий нижче матеріал </w:t>
      </w:r>
    </w:p>
    <w:p w:rsidR="008024D4" w:rsidRPr="00F45208" w:rsidRDefault="008024D4" w:rsidP="00F45208">
      <w:pPr>
        <w:pStyle w:val="a3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45208">
        <w:rPr>
          <w:rFonts w:ascii="Times New Roman" w:hAnsi="Times New Roman" w:cs="Times New Roman"/>
          <w:sz w:val="28"/>
          <w:szCs w:val="28"/>
          <w:lang w:val="uk-UA"/>
        </w:rPr>
        <w:t xml:space="preserve">виконати  тестові завдання на платформі </w:t>
      </w:r>
      <w:proofErr w:type="spellStart"/>
      <w:r w:rsidRPr="00F45208">
        <w:rPr>
          <w:rFonts w:ascii="Times New Roman" w:hAnsi="Times New Roman" w:cs="Times New Roman"/>
          <w:b/>
          <w:sz w:val="28"/>
          <w:szCs w:val="28"/>
          <w:lang w:val="uk-UA"/>
        </w:rPr>
        <w:t>Quz</w:t>
      </w:r>
      <w:r w:rsidRPr="00F45208">
        <w:rPr>
          <w:rFonts w:ascii="Times New Roman" w:hAnsi="Times New Roman" w:cs="Times New Roman"/>
          <w:b/>
          <w:sz w:val="28"/>
          <w:szCs w:val="28"/>
          <w:lang w:val="en-US"/>
        </w:rPr>
        <w:t>izz</w:t>
      </w:r>
      <w:proofErr w:type="spellEnd"/>
      <w:r w:rsidRPr="00F4520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(</w:t>
      </w:r>
      <w:r w:rsidR="00F45208" w:rsidRPr="00F45208">
        <w:rPr>
          <w:rFonts w:ascii="Times New Roman" w:hAnsi="Times New Roman" w:cs="Times New Roman"/>
          <w:b/>
          <w:sz w:val="28"/>
          <w:szCs w:val="28"/>
          <w:lang w:val="uk-UA"/>
        </w:rPr>
        <w:t>код доступу надам 20</w:t>
      </w:r>
      <w:r w:rsidRPr="00F45208">
        <w:rPr>
          <w:rFonts w:ascii="Times New Roman" w:hAnsi="Times New Roman" w:cs="Times New Roman"/>
          <w:b/>
          <w:sz w:val="28"/>
          <w:szCs w:val="28"/>
          <w:lang w:val="uk-UA"/>
        </w:rPr>
        <w:t>. 03. )</w:t>
      </w:r>
    </w:p>
    <w:p w:rsidR="008024D4" w:rsidRPr="00F45208" w:rsidRDefault="008024D4" w:rsidP="00F45208">
      <w:pPr>
        <w:pStyle w:val="a3"/>
        <w:numPr>
          <w:ilvl w:val="0"/>
          <w:numId w:val="1"/>
        </w:numPr>
        <w:spacing w:after="0" w:line="36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45208">
        <w:rPr>
          <w:rFonts w:ascii="Times New Roman" w:hAnsi="Times New Roman" w:cs="Times New Roman"/>
          <w:b/>
          <w:sz w:val="28"/>
          <w:szCs w:val="28"/>
          <w:lang w:val="uk-UA"/>
        </w:rPr>
        <w:t>Робота буде оцінена</w:t>
      </w:r>
    </w:p>
    <w:p w:rsidR="00DF39E1" w:rsidRPr="00F45208" w:rsidRDefault="00DF39E1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8024D4" w:rsidRPr="00F45208" w:rsidRDefault="00DF39E1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  <w:shd w:val="clear" w:color="auto" w:fill="EBEBEB"/>
          <w:lang w:val="uk-UA"/>
        </w:rPr>
      </w:pP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  <w:lang w:val="uk-UA"/>
        </w:rPr>
        <w:t>“Наймичка”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  <w:lang w:val="uk-UA"/>
        </w:rPr>
        <w:t xml:space="preserve"> Шевченко аналіз твору </w:t>
      </w:r>
    </w:p>
    <w:p w:rsidR="008024D4" w:rsidRPr="00F45208" w:rsidRDefault="00DF39E1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  <w:shd w:val="clear" w:color="auto" w:fill="EBEBEB"/>
          <w:lang w:val="uk-UA"/>
        </w:rPr>
      </w:pPr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  <w:lang w:val="uk-UA"/>
        </w:rPr>
        <w:t>Автор – Тарас Шевченко</w:t>
      </w:r>
    </w:p>
    <w:p w:rsidR="008024D4" w:rsidRPr="00F45208" w:rsidRDefault="00DF39E1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  <w:shd w:val="clear" w:color="auto" w:fill="EBEBEB"/>
          <w:lang w:val="uk-UA"/>
        </w:rPr>
      </w:pPr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  <w:lang w:val="uk-UA"/>
        </w:rPr>
        <w:lastRenderedPageBreak/>
        <w:t xml:space="preserve"> Рік написання – 1845 </w:t>
      </w:r>
    </w:p>
    <w:p w:rsidR="008024D4" w:rsidRPr="00F45208" w:rsidRDefault="00DF39E1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  <w:shd w:val="clear" w:color="auto" w:fill="EBEBEB"/>
          <w:lang w:val="uk-UA"/>
        </w:rPr>
      </w:pPr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  <w:lang w:val="uk-UA"/>
        </w:rPr>
        <w:t>Жанр –</w:t>
      </w:r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 </w:t>
      </w:r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  <w:lang w:val="uk-UA"/>
        </w:rPr>
        <w:t xml:space="preserve">соціально-побутова поема </w:t>
      </w:r>
    </w:p>
    <w:p w:rsidR="00DF39E1" w:rsidRPr="00F45208" w:rsidRDefault="00DF39E1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  <w:lang w:val="uk-UA"/>
        </w:rPr>
        <w:t>Тема</w:t>
      </w:r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 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  <w:lang w:val="uk-UA"/>
        </w:rPr>
        <w:t>“Наймичка”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  <w:lang w:val="uk-UA"/>
        </w:rPr>
        <w:t>: зображення важкої долі жінки-кріпачки, яка вимушена була все своє життя страждати і приховувати</w:t>
      </w:r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 </w:t>
      </w:r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  <w:lang w:val="uk-UA"/>
        </w:rPr>
        <w:t xml:space="preserve"> своє материнство.</w:t>
      </w:r>
    </w:p>
    <w:p w:rsidR="008024D4" w:rsidRPr="00F45208" w:rsidRDefault="008024D4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  <w:shd w:val="clear" w:color="auto" w:fill="EBEBEB"/>
          <w:lang w:val="uk-UA"/>
        </w:rPr>
      </w:pP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Ідея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 “Наймичка”: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засудження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тогочасних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умов в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яких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жінка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відчувала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себе </w:t>
      </w:r>
      <w:proofErr w:type="spellStart"/>
      <w:proofErr w:type="gram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соц</w:t>
      </w:r>
      <w:proofErr w:type="gram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іально-незахищеною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. </w:t>
      </w:r>
    </w:p>
    <w:p w:rsidR="008024D4" w:rsidRPr="00F45208" w:rsidRDefault="008024D4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  <w:shd w:val="clear" w:color="auto" w:fill="EBEBEB"/>
          <w:lang w:val="uk-UA"/>
        </w:rPr>
      </w:pP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Основна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думка: А)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мати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—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найсвятіше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,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що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є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у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кожної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людини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; Б) Я каралась</w:t>
      </w:r>
      <w:proofErr w:type="gram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/В</w:t>
      </w:r>
      <w:proofErr w:type="gram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есь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вік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в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чужій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хаті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… /Прости мене,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мій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синочку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! /Я… я твоя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мати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. </w:t>
      </w:r>
    </w:p>
    <w:p w:rsidR="008024D4" w:rsidRPr="00F45208" w:rsidRDefault="008024D4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  <w:shd w:val="clear" w:color="auto" w:fill="EBEBEB"/>
          <w:lang w:val="uk-UA"/>
        </w:rPr>
      </w:pP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Композиція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 “Наймичка”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Композиційно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поема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поділяється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на пролог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і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proofErr w:type="gram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в</w:t>
      </w:r>
      <w:proofErr w:type="gram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ісім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частин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. У перших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чотирьох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розпові</w:t>
      </w:r>
      <w:proofErr w:type="gram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дається</w:t>
      </w:r>
      <w:proofErr w:type="spellEnd"/>
      <w:proofErr w:type="gram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про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молоду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наймичку,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решта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— про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її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старість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і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смерть.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Поемі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властива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так звана «видима»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композиція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.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Кожний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розділ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твору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—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немовби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окремий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кадр,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що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рухає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дію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,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сприяє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розгортанню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сюжету. </w:t>
      </w:r>
    </w:p>
    <w:p w:rsidR="008024D4" w:rsidRPr="00F45208" w:rsidRDefault="008024D4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  <w:shd w:val="clear" w:color="auto" w:fill="EBEBEB"/>
          <w:lang w:val="uk-UA"/>
        </w:rPr>
      </w:pP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Експозиція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—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розділ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І.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Дії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тут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поки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ще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нема</w:t>
      </w:r>
      <w:proofErr w:type="gram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є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.</w:t>
      </w:r>
      <w:proofErr w:type="gram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Автор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знайомить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нас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із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старими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заможними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хуторянами —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дідом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та бабою. У них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своє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горе —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невтішна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самотня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proofErr w:type="gram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стар</w:t>
      </w:r>
      <w:proofErr w:type="gram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ість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. Уже «смерть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з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косою за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плечима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», а </w:t>
      </w:r>
      <w:proofErr w:type="gram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вони</w:t>
      </w:r>
      <w:proofErr w:type="gram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бездітні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. </w:t>
      </w:r>
    </w:p>
    <w:p w:rsidR="008024D4" w:rsidRPr="00F45208" w:rsidRDefault="008024D4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  <w:shd w:val="clear" w:color="auto" w:fill="EBEBEB"/>
          <w:lang w:val="uk-UA"/>
        </w:rPr>
      </w:pP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Зав’язка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—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розділ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ІІ.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Трохимові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та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Насті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поталанило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— вони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знайшли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proofErr w:type="gram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п</w:t>
      </w:r>
      <w:proofErr w:type="gram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ідкинуту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біля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свого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перелазу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дитину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і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всиновили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її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. </w:t>
      </w:r>
    </w:p>
    <w:p w:rsidR="008024D4" w:rsidRPr="00F45208" w:rsidRDefault="008024D4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У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наступних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розділах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розгортаються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proofErr w:type="gram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р</w:t>
      </w:r>
      <w:proofErr w:type="gram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ізні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сюжетні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перипетії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. За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часовими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вимірами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дія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у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творі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довготривала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.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Відповідно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до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вимог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поемного жанру Т. Шевченко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концентрує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час,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зосередивши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увагу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на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найважливіших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епізодах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життя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своїх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героїв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.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Композиція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поеми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письменника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нагадує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побудову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драматичного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твору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. У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ній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чітко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виділяються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сцени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,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картини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,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епізоди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. Як у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драмі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,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кульмінація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винесена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на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кінець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і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перед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смертю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Ганна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відкриває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синові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Маркові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сокровенну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таємницю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свого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життя</w:t>
      </w:r>
      <w:proofErr w:type="spellEnd"/>
      <w:proofErr w:type="gram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.</w:t>
      </w:r>
      <w:proofErr w:type="gramEnd"/>
    </w:p>
    <w:p w:rsidR="008024D4" w:rsidRPr="00F45208" w:rsidRDefault="008024D4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І. Франко про «Наймичку» Т.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Шевченка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«Наймичка» — натура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безмірно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глибша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,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чуття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у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неї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gram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не</w:t>
      </w:r>
      <w:proofErr w:type="gram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тільки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Живе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,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але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сильне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та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високе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,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любов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до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дитини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така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могуча,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що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перемагає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все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інше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,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заслонює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перед нею весь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світ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,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заставляє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lastRenderedPageBreak/>
        <w:t xml:space="preserve">забути про себе саму,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віддати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все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своє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життя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не для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хвилевої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покути,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але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для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довгої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жертви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на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користь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своєї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 xml:space="preserve"> </w:t>
      </w:r>
      <w:proofErr w:type="spellStart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дитини</w:t>
      </w:r>
      <w:proofErr w:type="spellEnd"/>
      <w:r w:rsidRPr="00F45208">
        <w:rPr>
          <w:rFonts w:ascii="Times New Roman" w:hAnsi="Times New Roman" w:cs="Times New Roman"/>
          <w:sz w:val="28"/>
          <w:szCs w:val="28"/>
          <w:shd w:val="clear" w:color="auto" w:fill="EBEBEB"/>
        </w:rPr>
        <w:t>.»</w:t>
      </w:r>
    </w:p>
    <w:p w:rsidR="008024D4" w:rsidRPr="00F45208" w:rsidRDefault="008024D4" w:rsidP="00F45208">
      <w:p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sectPr w:rsidR="008024D4" w:rsidRPr="00F452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2247F8"/>
    <w:multiLevelType w:val="hybridMultilevel"/>
    <w:tmpl w:val="A3047634"/>
    <w:lvl w:ilvl="0" w:tplc="E6002E88">
      <w:start w:val="20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>
    <w:useFELayout/>
  </w:compat>
  <w:rsids>
    <w:rsidRoot w:val="00DF39E1"/>
    <w:rsid w:val="008024D4"/>
    <w:rsid w:val="009972AD"/>
    <w:rsid w:val="00DF39E1"/>
    <w:rsid w:val="00F452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F39E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F39E1"/>
    <w:rPr>
      <w:color w:val="0000FF" w:themeColor="hyperlink"/>
      <w:u w:val="single"/>
    </w:rPr>
  </w:style>
  <w:style w:type="paragraph" w:styleId="a5">
    <w:name w:val="Normal (Web)"/>
    <w:basedOn w:val="a"/>
    <w:uiPriority w:val="99"/>
    <w:semiHidden/>
    <w:unhideWhenUsed/>
    <w:rsid w:val="00DF39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DF39E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74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77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56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youtube.com/watch?v=AGBZ-3LgB0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704</Words>
  <Characters>4018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2020-03-13T18:49:00Z</dcterms:created>
  <dcterms:modified xsi:type="dcterms:W3CDTF">2020-03-13T19:02:00Z</dcterms:modified>
</cp:coreProperties>
</file>